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F4999" w14:textId="209DAB40" w:rsidR="00DC173B" w:rsidRDefault="00384930" w:rsidP="00DC173B">
      <w:pPr>
        <w:jc w:val="center"/>
        <w:rPr>
          <w:b/>
        </w:rPr>
      </w:pPr>
      <w:r>
        <w:rPr>
          <w:b/>
        </w:rPr>
        <w:t>Questions to Consider when Designing and Adapting Tasks</w:t>
      </w:r>
    </w:p>
    <w:p w14:paraId="06E74B27" w14:textId="77777777" w:rsidR="00DC173B" w:rsidRPr="00DC173B" w:rsidRDefault="00DC173B" w:rsidP="00DC173B">
      <w:pPr>
        <w:jc w:val="center"/>
      </w:pPr>
      <w:r>
        <w:rPr>
          <w:i/>
        </w:rPr>
        <w:t>Mathematical Mindsets</w:t>
      </w:r>
      <w:r>
        <w:t xml:space="preserve"> by Jo </w:t>
      </w:r>
      <w:proofErr w:type="spellStart"/>
      <w:r>
        <w:t>Boaler</w:t>
      </w:r>
      <w:proofErr w:type="spellEnd"/>
    </w:p>
    <w:p w14:paraId="723ABF1A" w14:textId="77777777" w:rsidR="00DC173B" w:rsidRDefault="00DC173B">
      <w:pPr>
        <w:rPr>
          <w:b/>
        </w:rPr>
      </w:pPr>
    </w:p>
    <w:p w14:paraId="18A5F9F0" w14:textId="580433A0" w:rsidR="00384930" w:rsidRPr="00384930" w:rsidRDefault="00384930" w:rsidP="00384930">
      <w:pPr>
        <w:pStyle w:val="ListParagraph"/>
        <w:numPr>
          <w:ilvl w:val="0"/>
          <w:numId w:val="5"/>
        </w:numPr>
        <w:rPr>
          <w:b/>
        </w:rPr>
      </w:pPr>
      <w:r>
        <w:t xml:space="preserve">Appoint a facilitator and a time keeper.  Manage your time so you have finished discussing each question in </w:t>
      </w:r>
      <w:r>
        <w:rPr>
          <w:b/>
        </w:rPr>
        <w:t>30 minutes.</w:t>
      </w:r>
    </w:p>
    <w:p w14:paraId="63B9AB77" w14:textId="77777777" w:rsidR="00384930" w:rsidRPr="00384930" w:rsidRDefault="00384930" w:rsidP="00384930">
      <w:pPr>
        <w:pStyle w:val="ListParagraph"/>
        <w:numPr>
          <w:ilvl w:val="0"/>
          <w:numId w:val="5"/>
        </w:numPr>
        <w:rPr>
          <w:b/>
        </w:rPr>
      </w:pPr>
      <w:r w:rsidRPr="00384930">
        <w:rPr>
          <w:b/>
        </w:rPr>
        <w:t xml:space="preserve">Read </w:t>
      </w:r>
      <w:r w:rsidRPr="00384930">
        <w:t>from the paragraph that proceeds</w:t>
      </w:r>
      <w:r w:rsidRPr="00384930">
        <w:rPr>
          <w:b/>
        </w:rPr>
        <w:t xml:space="preserve"> </w:t>
      </w:r>
      <w:r w:rsidRPr="00384930">
        <w:rPr>
          <w:b/>
          <w:i/>
        </w:rPr>
        <w:t>1: Can You Open the Task to Encourage Multiple Methods, Pathways and Representations</w:t>
      </w:r>
      <w:r>
        <w:rPr>
          <w:b/>
          <w:i/>
        </w:rPr>
        <w:t xml:space="preserve"> </w:t>
      </w:r>
      <w:r>
        <w:t>in the middle of page 77 through the end of page 91.</w:t>
      </w:r>
    </w:p>
    <w:p w14:paraId="36970504" w14:textId="459A367B" w:rsidR="00384930" w:rsidRPr="00384930" w:rsidRDefault="00384930" w:rsidP="00384930">
      <w:pPr>
        <w:pStyle w:val="ListParagraph"/>
        <w:numPr>
          <w:ilvl w:val="0"/>
          <w:numId w:val="5"/>
        </w:numPr>
        <w:rPr>
          <w:b/>
        </w:rPr>
      </w:pPr>
      <w:r>
        <w:t>Take notes on design implications as you read each section.</w:t>
      </w:r>
    </w:p>
    <w:p w14:paraId="1FBBB594" w14:textId="1527F0CD" w:rsidR="00384930" w:rsidRPr="00384930" w:rsidRDefault="00384930" w:rsidP="00384930">
      <w:pPr>
        <w:pStyle w:val="ListParagraph"/>
        <w:numPr>
          <w:ilvl w:val="0"/>
          <w:numId w:val="5"/>
        </w:numPr>
        <w:rPr>
          <w:b/>
        </w:rPr>
      </w:pPr>
      <w:r>
        <w:t>After everyone finishes reading, discuss implications for designing tasks and add any new ideas to your notes.</w:t>
      </w:r>
    </w:p>
    <w:p w14:paraId="01BC39AB" w14:textId="77777777" w:rsidR="00EE4E26" w:rsidRDefault="00EE4E26" w:rsidP="00EE4E2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3462"/>
        <w:gridCol w:w="3463"/>
      </w:tblGrid>
      <w:tr w:rsidR="00384930" w14:paraId="6F7438F6" w14:textId="77777777" w:rsidTr="00384930">
        <w:tc>
          <w:tcPr>
            <w:tcW w:w="2425" w:type="dxa"/>
          </w:tcPr>
          <w:p w14:paraId="2CFD1018" w14:textId="60C6B478" w:rsidR="00EE4E26" w:rsidRDefault="00384930" w:rsidP="00EE4E26">
            <w:pPr>
              <w:jc w:val="center"/>
            </w:pPr>
            <w:r>
              <w:t>Question</w:t>
            </w:r>
          </w:p>
        </w:tc>
        <w:tc>
          <w:tcPr>
            <w:tcW w:w="3462" w:type="dxa"/>
          </w:tcPr>
          <w:p w14:paraId="7DD75D88" w14:textId="078ABE53" w:rsidR="00384930" w:rsidRDefault="00384930" w:rsidP="00384930">
            <w:pPr>
              <w:jc w:val="center"/>
            </w:pPr>
            <w:r>
              <w:t>Design Implications</w:t>
            </w:r>
          </w:p>
          <w:p w14:paraId="035F3153" w14:textId="4A2C1AF3" w:rsidR="00EE4E26" w:rsidRDefault="00384930" w:rsidP="00384930">
            <w:pPr>
              <w:jc w:val="center"/>
            </w:pPr>
            <w:r>
              <w:t xml:space="preserve">From </w:t>
            </w:r>
            <w:proofErr w:type="spellStart"/>
            <w:r>
              <w:t>Boaler</w:t>
            </w:r>
            <w:proofErr w:type="spellEnd"/>
          </w:p>
        </w:tc>
        <w:tc>
          <w:tcPr>
            <w:tcW w:w="3463" w:type="dxa"/>
          </w:tcPr>
          <w:p w14:paraId="294C4EB5" w14:textId="480775AE" w:rsidR="00B83CCB" w:rsidRDefault="00384930" w:rsidP="00384930">
            <w:pPr>
              <w:jc w:val="center"/>
            </w:pPr>
            <w:r>
              <w:t>Design Implications from G</w:t>
            </w:r>
            <w:r w:rsidR="00B83CCB">
              <w:t>roup</w:t>
            </w:r>
          </w:p>
        </w:tc>
      </w:tr>
      <w:tr w:rsidR="00384930" w14:paraId="40793C11" w14:textId="77777777" w:rsidTr="00384930">
        <w:tc>
          <w:tcPr>
            <w:tcW w:w="2425" w:type="dxa"/>
          </w:tcPr>
          <w:p w14:paraId="58BA32F2" w14:textId="613A7B3C" w:rsidR="00EE4E26" w:rsidRDefault="00384930" w:rsidP="00384930">
            <w:r>
              <w:t>Can you open the task to encourage multiple methods, pathways, and representations?</w:t>
            </w:r>
          </w:p>
        </w:tc>
        <w:tc>
          <w:tcPr>
            <w:tcW w:w="3462" w:type="dxa"/>
          </w:tcPr>
          <w:p w14:paraId="7A41583C" w14:textId="77777777" w:rsidR="00EE4E26" w:rsidRDefault="00EE4E26" w:rsidP="00B83CCB"/>
          <w:p w14:paraId="37E2EC56" w14:textId="77777777" w:rsidR="00B83CCB" w:rsidRDefault="00B83CCB" w:rsidP="00B83CCB"/>
          <w:p w14:paraId="17916082" w14:textId="77777777" w:rsidR="00B83CCB" w:rsidRDefault="00B83CCB" w:rsidP="00B83CCB"/>
          <w:p w14:paraId="3F3016B8" w14:textId="77777777" w:rsidR="00B83CCB" w:rsidRDefault="00B83CCB" w:rsidP="00B83CCB"/>
          <w:p w14:paraId="32E4733A" w14:textId="77777777" w:rsidR="00B83CCB" w:rsidRDefault="00B83CCB" w:rsidP="00B83CCB"/>
          <w:p w14:paraId="01253E82" w14:textId="77777777" w:rsidR="00B83CCB" w:rsidRDefault="00B83CCB" w:rsidP="00B83CCB"/>
          <w:p w14:paraId="0CDBAAD1" w14:textId="77777777" w:rsidR="00B83CCB" w:rsidRDefault="00B83CCB" w:rsidP="00B83CCB"/>
          <w:p w14:paraId="6A604489" w14:textId="77777777" w:rsidR="00B83CCB" w:rsidRDefault="00B83CCB" w:rsidP="00B83CCB"/>
        </w:tc>
        <w:tc>
          <w:tcPr>
            <w:tcW w:w="3463" w:type="dxa"/>
          </w:tcPr>
          <w:p w14:paraId="0A322319" w14:textId="77777777" w:rsidR="00EE4E26" w:rsidRDefault="00EE4E26" w:rsidP="00EE4E26">
            <w:pPr>
              <w:jc w:val="center"/>
            </w:pPr>
          </w:p>
        </w:tc>
      </w:tr>
      <w:tr w:rsidR="00384930" w14:paraId="67BF7BCE" w14:textId="77777777" w:rsidTr="00384930">
        <w:tc>
          <w:tcPr>
            <w:tcW w:w="2425" w:type="dxa"/>
          </w:tcPr>
          <w:p w14:paraId="060224AE" w14:textId="1B96A3A3" w:rsidR="00EE4E26" w:rsidRDefault="00384930" w:rsidP="00EE4E26">
            <w:pPr>
              <w:jc w:val="center"/>
            </w:pPr>
            <w:r>
              <w:t>Can you make it an inquiry task?</w:t>
            </w:r>
          </w:p>
        </w:tc>
        <w:tc>
          <w:tcPr>
            <w:tcW w:w="3462" w:type="dxa"/>
          </w:tcPr>
          <w:p w14:paraId="1B45EC26" w14:textId="77777777" w:rsidR="00EE4E26" w:rsidRDefault="00EE4E26" w:rsidP="00EE4E26">
            <w:pPr>
              <w:jc w:val="center"/>
            </w:pPr>
          </w:p>
          <w:p w14:paraId="64812579" w14:textId="77777777" w:rsidR="00B83CCB" w:rsidRDefault="00B83CCB" w:rsidP="00EE4E26">
            <w:pPr>
              <w:jc w:val="center"/>
            </w:pPr>
          </w:p>
          <w:p w14:paraId="49879196" w14:textId="77777777" w:rsidR="00B83CCB" w:rsidRDefault="00B83CCB" w:rsidP="00EE4E26">
            <w:pPr>
              <w:jc w:val="center"/>
            </w:pPr>
          </w:p>
          <w:p w14:paraId="70E90048" w14:textId="77777777" w:rsidR="00B83CCB" w:rsidRDefault="00B83CCB" w:rsidP="00EE4E26">
            <w:pPr>
              <w:jc w:val="center"/>
            </w:pPr>
          </w:p>
          <w:p w14:paraId="35BCAD5D" w14:textId="77777777" w:rsidR="00B83CCB" w:rsidRDefault="00B83CCB" w:rsidP="00EE4E26">
            <w:pPr>
              <w:jc w:val="center"/>
            </w:pPr>
          </w:p>
          <w:p w14:paraId="22538F25" w14:textId="77777777" w:rsidR="00B83CCB" w:rsidRDefault="00B83CCB" w:rsidP="00EE4E26">
            <w:pPr>
              <w:jc w:val="center"/>
            </w:pPr>
          </w:p>
          <w:p w14:paraId="7AA7476B" w14:textId="77777777" w:rsidR="00B83CCB" w:rsidRDefault="00B83CCB" w:rsidP="00DC173B"/>
          <w:p w14:paraId="093AF416" w14:textId="77777777" w:rsidR="00B83CCB" w:rsidRDefault="00B83CCB" w:rsidP="00B83CCB"/>
          <w:p w14:paraId="35B29755" w14:textId="77777777" w:rsidR="00B83CCB" w:rsidRDefault="00B83CCB" w:rsidP="00EE4E26">
            <w:pPr>
              <w:jc w:val="center"/>
            </w:pPr>
          </w:p>
        </w:tc>
        <w:tc>
          <w:tcPr>
            <w:tcW w:w="3463" w:type="dxa"/>
          </w:tcPr>
          <w:p w14:paraId="1F645938" w14:textId="77777777" w:rsidR="00EE4E26" w:rsidRDefault="00EE4E26" w:rsidP="00EE4E26">
            <w:pPr>
              <w:jc w:val="center"/>
            </w:pPr>
          </w:p>
        </w:tc>
      </w:tr>
      <w:tr w:rsidR="00384930" w14:paraId="79543F38" w14:textId="77777777" w:rsidTr="00384930">
        <w:tc>
          <w:tcPr>
            <w:tcW w:w="2425" w:type="dxa"/>
          </w:tcPr>
          <w:p w14:paraId="296962A6" w14:textId="300A3411" w:rsidR="00384930" w:rsidRDefault="00384930" w:rsidP="00EE4E26">
            <w:pPr>
              <w:jc w:val="center"/>
            </w:pPr>
            <w:r>
              <w:t>Can you ask the problem before teaching the method?</w:t>
            </w:r>
          </w:p>
        </w:tc>
        <w:tc>
          <w:tcPr>
            <w:tcW w:w="3462" w:type="dxa"/>
          </w:tcPr>
          <w:p w14:paraId="6F2ADEC1" w14:textId="77777777" w:rsidR="00384930" w:rsidRDefault="00384930" w:rsidP="00EE4E26">
            <w:pPr>
              <w:jc w:val="center"/>
            </w:pPr>
          </w:p>
          <w:p w14:paraId="5AB08101" w14:textId="77777777" w:rsidR="00B16A33" w:rsidRDefault="00B16A33" w:rsidP="00EE4E26">
            <w:pPr>
              <w:jc w:val="center"/>
            </w:pPr>
          </w:p>
          <w:p w14:paraId="4051FCF9" w14:textId="77777777" w:rsidR="00B16A33" w:rsidRDefault="00B16A33" w:rsidP="00EE4E26">
            <w:pPr>
              <w:jc w:val="center"/>
            </w:pPr>
          </w:p>
          <w:p w14:paraId="2462AEBB" w14:textId="77777777" w:rsidR="00B16A33" w:rsidRDefault="00B16A33" w:rsidP="00EE4E26">
            <w:pPr>
              <w:jc w:val="center"/>
            </w:pPr>
          </w:p>
          <w:p w14:paraId="78D60057" w14:textId="77777777" w:rsidR="00B16A33" w:rsidRDefault="00B16A33" w:rsidP="00EE4E26">
            <w:pPr>
              <w:jc w:val="center"/>
            </w:pPr>
          </w:p>
          <w:p w14:paraId="44D80397" w14:textId="77777777" w:rsidR="00B16A33" w:rsidRDefault="00B16A33" w:rsidP="00EE4E26">
            <w:pPr>
              <w:jc w:val="center"/>
            </w:pPr>
          </w:p>
          <w:p w14:paraId="2E0E869B" w14:textId="77777777" w:rsidR="00B16A33" w:rsidRDefault="00B16A33" w:rsidP="00EE4E26">
            <w:pPr>
              <w:jc w:val="center"/>
            </w:pPr>
          </w:p>
          <w:p w14:paraId="7E4EBE79" w14:textId="77777777" w:rsidR="00B16A33" w:rsidRDefault="00B16A33" w:rsidP="00EE4E26">
            <w:pPr>
              <w:jc w:val="center"/>
            </w:pPr>
          </w:p>
          <w:p w14:paraId="4AFA5292" w14:textId="77777777" w:rsidR="00B16A33" w:rsidRDefault="00B16A33" w:rsidP="00B16A33"/>
        </w:tc>
        <w:tc>
          <w:tcPr>
            <w:tcW w:w="3463" w:type="dxa"/>
          </w:tcPr>
          <w:p w14:paraId="003E83D5" w14:textId="77777777" w:rsidR="00384930" w:rsidRDefault="00384930" w:rsidP="00EE4E26">
            <w:pPr>
              <w:jc w:val="center"/>
            </w:pPr>
          </w:p>
        </w:tc>
      </w:tr>
    </w:tbl>
    <w:p w14:paraId="011E3C48" w14:textId="77777777" w:rsidR="00B16A33" w:rsidRDefault="00B16A3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3462"/>
        <w:gridCol w:w="3463"/>
      </w:tblGrid>
      <w:tr w:rsidR="00B16A33" w14:paraId="0125C266" w14:textId="77777777" w:rsidTr="00384930">
        <w:tc>
          <w:tcPr>
            <w:tcW w:w="2425" w:type="dxa"/>
          </w:tcPr>
          <w:p w14:paraId="57A66750" w14:textId="3049C48B" w:rsidR="00B16A33" w:rsidRDefault="00B16A33" w:rsidP="00EE4E26">
            <w:pPr>
              <w:jc w:val="center"/>
            </w:pPr>
            <w:r>
              <w:lastRenderedPageBreak/>
              <w:t>Question</w:t>
            </w:r>
          </w:p>
        </w:tc>
        <w:tc>
          <w:tcPr>
            <w:tcW w:w="3462" w:type="dxa"/>
          </w:tcPr>
          <w:p w14:paraId="1905D4B3" w14:textId="77777777" w:rsidR="00B16A33" w:rsidRDefault="00B16A33" w:rsidP="00E22AAA">
            <w:pPr>
              <w:jc w:val="center"/>
            </w:pPr>
            <w:r>
              <w:t>Design Implications</w:t>
            </w:r>
          </w:p>
          <w:p w14:paraId="25D6565C" w14:textId="0FBDA674" w:rsidR="00B16A33" w:rsidRDefault="00B16A33" w:rsidP="00EE4E26">
            <w:pPr>
              <w:jc w:val="center"/>
            </w:pPr>
            <w:r>
              <w:t xml:space="preserve">From </w:t>
            </w:r>
            <w:proofErr w:type="spellStart"/>
            <w:r>
              <w:t>Boaler</w:t>
            </w:r>
            <w:proofErr w:type="spellEnd"/>
          </w:p>
        </w:tc>
        <w:tc>
          <w:tcPr>
            <w:tcW w:w="3463" w:type="dxa"/>
          </w:tcPr>
          <w:p w14:paraId="2ABBC949" w14:textId="79A7784B" w:rsidR="00B16A33" w:rsidRDefault="00B16A33" w:rsidP="00EE4E26">
            <w:pPr>
              <w:jc w:val="center"/>
            </w:pPr>
            <w:r>
              <w:t>Design Implications from Group</w:t>
            </w:r>
          </w:p>
        </w:tc>
      </w:tr>
      <w:tr w:rsidR="00B16A33" w14:paraId="37957DB2" w14:textId="77777777" w:rsidTr="00384930">
        <w:tc>
          <w:tcPr>
            <w:tcW w:w="2425" w:type="dxa"/>
          </w:tcPr>
          <w:p w14:paraId="142FC731" w14:textId="23E0C625" w:rsidR="00B16A33" w:rsidRDefault="00B16A33" w:rsidP="00EE4E26">
            <w:pPr>
              <w:jc w:val="center"/>
            </w:pPr>
            <w:r>
              <w:t>Can you add a visual component?</w:t>
            </w:r>
          </w:p>
        </w:tc>
        <w:tc>
          <w:tcPr>
            <w:tcW w:w="3462" w:type="dxa"/>
          </w:tcPr>
          <w:p w14:paraId="28BED261" w14:textId="77777777" w:rsidR="00B16A33" w:rsidRDefault="00B16A33" w:rsidP="00EE4E26">
            <w:pPr>
              <w:jc w:val="center"/>
            </w:pPr>
          </w:p>
          <w:p w14:paraId="3B9993E7" w14:textId="77777777" w:rsidR="00B16A33" w:rsidRDefault="00B16A33" w:rsidP="00EE4E26">
            <w:pPr>
              <w:jc w:val="center"/>
            </w:pPr>
          </w:p>
          <w:p w14:paraId="0DCBD565" w14:textId="77777777" w:rsidR="00B16A33" w:rsidRDefault="00B16A33" w:rsidP="00EE4E26">
            <w:pPr>
              <w:jc w:val="center"/>
            </w:pPr>
          </w:p>
          <w:p w14:paraId="5FC63A50" w14:textId="77777777" w:rsidR="00B16A33" w:rsidRDefault="00B16A33" w:rsidP="00EE4E26">
            <w:pPr>
              <w:jc w:val="center"/>
            </w:pPr>
          </w:p>
          <w:p w14:paraId="52B7F8DC" w14:textId="77777777" w:rsidR="00B16A33" w:rsidRDefault="00B16A33" w:rsidP="00EE4E26">
            <w:pPr>
              <w:jc w:val="center"/>
            </w:pPr>
          </w:p>
          <w:p w14:paraId="76D2FC0A" w14:textId="77777777" w:rsidR="00B16A33" w:rsidRDefault="00B16A33" w:rsidP="00EE4E26">
            <w:pPr>
              <w:jc w:val="center"/>
            </w:pPr>
          </w:p>
          <w:p w14:paraId="171C0FF6" w14:textId="77777777" w:rsidR="00B16A33" w:rsidRDefault="00B16A33" w:rsidP="00EE4E26">
            <w:pPr>
              <w:jc w:val="center"/>
            </w:pPr>
          </w:p>
          <w:p w14:paraId="2A9CFB74" w14:textId="77777777" w:rsidR="00B16A33" w:rsidRDefault="00B16A33" w:rsidP="00EE4E26">
            <w:pPr>
              <w:jc w:val="center"/>
            </w:pPr>
          </w:p>
          <w:p w14:paraId="544BCF3A" w14:textId="77777777" w:rsidR="00B16A33" w:rsidRDefault="00B16A33" w:rsidP="00EE4E26">
            <w:pPr>
              <w:jc w:val="center"/>
            </w:pPr>
          </w:p>
          <w:p w14:paraId="7B59B7D6" w14:textId="77777777" w:rsidR="00B16A33" w:rsidRDefault="00B16A33" w:rsidP="00EE4E26">
            <w:pPr>
              <w:jc w:val="center"/>
            </w:pPr>
          </w:p>
          <w:p w14:paraId="3BEE8FCB" w14:textId="77777777" w:rsidR="00B16A33" w:rsidRDefault="00B16A33" w:rsidP="00EE4E26">
            <w:pPr>
              <w:jc w:val="center"/>
            </w:pPr>
          </w:p>
          <w:p w14:paraId="636755A0" w14:textId="77777777" w:rsidR="00B16A33" w:rsidRDefault="00B16A33" w:rsidP="00EE4E26">
            <w:pPr>
              <w:jc w:val="center"/>
            </w:pPr>
          </w:p>
          <w:p w14:paraId="07F96C29" w14:textId="77777777" w:rsidR="00B16A33" w:rsidRDefault="00B16A33" w:rsidP="00EE4E26">
            <w:pPr>
              <w:jc w:val="center"/>
            </w:pPr>
          </w:p>
        </w:tc>
        <w:tc>
          <w:tcPr>
            <w:tcW w:w="3463" w:type="dxa"/>
          </w:tcPr>
          <w:p w14:paraId="06B70DB5" w14:textId="77777777" w:rsidR="00B16A33" w:rsidRDefault="00B16A33" w:rsidP="00EE4E26">
            <w:pPr>
              <w:jc w:val="center"/>
            </w:pPr>
          </w:p>
        </w:tc>
      </w:tr>
      <w:tr w:rsidR="00B16A33" w14:paraId="48ECF2A9" w14:textId="77777777" w:rsidTr="00384930">
        <w:tc>
          <w:tcPr>
            <w:tcW w:w="2425" w:type="dxa"/>
          </w:tcPr>
          <w:p w14:paraId="01ABD1AC" w14:textId="6F930956" w:rsidR="00B16A33" w:rsidRDefault="00B16A33" w:rsidP="00EE4E26">
            <w:pPr>
              <w:jc w:val="center"/>
            </w:pPr>
            <w:r>
              <w:t>Can you make it low floor and high ceiling?</w:t>
            </w:r>
          </w:p>
        </w:tc>
        <w:tc>
          <w:tcPr>
            <w:tcW w:w="3462" w:type="dxa"/>
          </w:tcPr>
          <w:p w14:paraId="0E4CB5B7" w14:textId="77777777" w:rsidR="00B16A33" w:rsidRDefault="00B16A33" w:rsidP="00EE4E26">
            <w:pPr>
              <w:jc w:val="center"/>
            </w:pPr>
          </w:p>
          <w:p w14:paraId="2FE3F81C" w14:textId="77777777" w:rsidR="00B16A33" w:rsidRDefault="00B16A33" w:rsidP="00EE4E26">
            <w:pPr>
              <w:jc w:val="center"/>
            </w:pPr>
          </w:p>
          <w:p w14:paraId="57B220B7" w14:textId="77777777" w:rsidR="00B16A33" w:rsidRDefault="00B16A33" w:rsidP="00EE4E26">
            <w:pPr>
              <w:jc w:val="center"/>
            </w:pPr>
          </w:p>
          <w:p w14:paraId="679DDE73" w14:textId="77777777" w:rsidR="00B16A33" w:rsidRDefault="00B16A33" w:rsidP="00EE4E26">
            <w:pPr>
              <w:jc w:val="center"/>
            </w:pPr>
          </w:p>
          <w:p w14:paraId="4A0F2CBF" w14:textId="77777777" w:rsidR="00B16A33" w:rsidRDefault="00B16A33" w:rsidP="00EE4E26">
            <w:pPr>
              <w:jc w:val="center"/>
            </w:pPr>
          </w:p>
          <w:p w14:paraId="43347899" w14:textId="77777777" w:rsidR="00B16A33" w:rsidRDefault="00B16A33" w:rsidP="00EE4E26">
            <w:pPr>
              <w:jc w:val="center"/>
            </w:pPr>
          </w:p>
          <w:p w14:paraId="4F035DEC" w14:textId="77777777" w:rsidR="00B16A33" w:rsidRDefault="00B16A33" w:rsidP="00EE4E26">
            <w:pPr>
              <w:jc w:val="center"/>
            </w:pPr>
          </w:p>
          <w:p w14:paraId="2E6BD70B" w14:textId="77777777" w:rsidR="00B16A33" w:rsidRDefault="00B16A33" w:rsidP="00EE4E26">
            <w:pPr>
              <w:jc w:val="center"/>
            </w:pPr>
          </w:p>
          <w:p w14:paraId="7A257EBC" w14:textId="77777777" w:rsidR="00B16A33" w:rsidRDefault="00B16A33" w:rsidP="00EE4E26">
            <w:pPr>
              <w:jc w:val="center"/>
            </w:pPr>
          </w:p>
          <w:p w14:paraId="0B7BE5EA" w14:textId="77777777" w:rsidR="00B16A33" w:rsidRDefault="00B16A33" w:rsidP="00EE4E26">
            <w:pPr>
              <w:jc w:val="center"/>
            </w:pPr>
          </w:p>
          <w:p w14:paraId="2B2FFFFA" w14:textId="77777777" w:rsidR="00B16A33" w:rsidRDefault="00B16A33" w:rsidP="00EE4E26">
            <w:pPr>
              <w:jc w:val="center"/>
            </w:pPr>
          </w:p>
          <w:p w14:paraId="6B7BD59C" w14:textId="77777777" w:rsidR="00B16A33" w:rsidRDefault="00B16A33" w:rsidP="00EE4E26">
            <w:pPr>
              <w:jc w:val="center"/>
            </w:pPr>
          </w:p>
          <w:p w14:paraId="37975C3F" w14:textId="77777777" w:rsidR="00B16A33" w:rsidRDefault="00B16A33" w:rsidP="00EE4E26">
            <w:pPr>
              <w:jc w:val="center"/>
            </w:pPr>
          </w:p>
        </w:tc>
        <w:tc>
          <w:tcPr>
            <w:tcW w:w="3463" w:type="dxa"/>
          </w:tcPr>
          <w:p w14:paraId="44BAAF89" w14:textId="77777777" w:rsidR="00B16A33" w:rsidRDefault="00B16A33" w:rsidP="00EE4E26">
            <w:pPr>
              <w:jc w:val="center"/>
            </w:pPr>
          </w:p>
        </w:tc>
      </w:tr>
      <w:tr w:rsidR="00B16A33" w14:paraId="4EAF0CB8" w14:textId="77777777" w:rsidTr="00384930">
        <w:tc>
          <w:tcPr>
            <w:tcW w:w="2425" w:type="dxa"/>
          </w:tcPr>
          <w:p w14:paraId="46FD09A7" w14:textId="2C87C204" w:rsidR="00B16A33" w:rsidRDefault="00B16A33" w:rsidP="00EE4E26">
            <w:pPr>
              <w:jc w:val="center"/>
            </w:pPr>
            <w:r>
              <w:t>Can you add the requirement to convince and reason?</w:t>
            </w:r>
          </w:p>
        </w:tc>
        <w:tc>
          <w:tcPr>
            <w:tcW w:w="3462" w:type="dxa"/>
          </w:tcPr>
          <w:p w14:paraId="08BEBFEE" w14:textId="77777777" w:rsidR="00B16A33" w:rsidRDefault="00B16A33" w:rsidP="00EE4E26">
            <w:pPr>
              <w:jc w:val="center"/>
            </w:pPr>
          </w:p>
          <w:p w14:paraId="18D5C37D" w14:textId="77777777" w:rsidR="00B16A33" w:rsidRDefault="00B16A33" w:rsidP="00EE4E26">
            <w:pPr>
              <w:jc w:val="center"/>
            </w:pPr>
          </w:p>
          <w:p w14:paraId="4F37067E" w14:textId="77777777" w:rsidR="00B16A33" w:rsidRDefault="00B16A33" w:rsidP="00EE4E26">
            <w:pPr>
              <w:jc w:val="center"/>
            </w:pPr>
          </w:p>
          <w:p w14:paraId="0D00EEDC" w14:textId="77777777" w:rsidR="00B16A33" w:rsidRDefault="00B16A33" w:rsidP="00EE4E26">
            <w:pPr>
              <w:jc w:val="center"/>
            </w:pPr>
          </w:p>
          <w:p w14:paraId="77D834A7" w14:textId="77777777" w:rsidR="00B16A33" w:rsidRDefault="00B16A33" w:rsidP="00EE4E26">
            <w:pPr>
              <w:jc w:val="center"/>
            </w:pPr>
          </w:p>
          <w:p w14:paraId="5BB94476" w14:textId="77777777" w:rsidR="00B16A33" w:rsidRDefault="00B16A33" w:rsidP="00EE4E26">
            <w:pPr>
              <w:jc w:val="center"/>
            </w:pPr>
          </w:p>
          <w:p w14:paraId="6D844997" w14:textId="77777777" w:rsidR="00B16A33" w:rsidRDefault="00B16A33" w:rsidP="00EE4E26">
            <w:pPr>
              <w:jc w:val="center"/>
            </w:pPr>
          </w:p>
          <w:p w14:paraId="0708272F" w14:textId="77777777" w:rsidR="00B16A33" w:rsidRDefault="00B16A33" w:rsidP="00EE4E26">
            <w:pPr>
              <w:jc w:val="center"/>
            </w:pPr>
          </w:p>
          <w:p w14:paraId="5ED3FD54" w14:textId="77777777" w:rsidR="00B16A33" w:rsidRDefault="00B16A33" w:rsidP="00EE4E26">
            <w:pPr>
              <w:jc w:val="center"/>
            </w:pPr>
          </w:p>
          <w:p w14:paraId="05AA75C2" w14:textId="77777777" w:rsidR="00B16A33" w:rsidRDefault="00B16A33" w:rsidP="00EE4E26">
            <w:pPr>
              <w:jc w:val="center"/>
            </w:pPr>
          </w:p>
          <w:p w14:paraId="777438B6" w14:textId="77777777" w:rsidR="00B16A33" w:rsidRDefault="00B16A33" w:rsidP="00EE4E26">
            <w:pPr>
              <w:jc w:val="center"/>
            </w:pPr>
          </w:p>
          <w:p w14:paraId="40B0A8E2" w14:textId="77777777" w:rsidR="00B16A33" w:rsidRDefault="00B16A33" w:rsidP="00EE4E26">
            <w:pPr>
              <w:jc w:val="center"/>
            </w:pPr>
          </w:p>
          <w:p w14:paraId="746823B5" w14:textId="77777777" w:rsidR="00B16A33" w:rsidRDefault="00B16A33" w:rsidP="00EE4E26">
            <w:pPr>
              <w:jc w:val="center"/>
            </w:pPr>
          </w:p>
        </w:tc>
        <w:tc>
          <w:tcPr>
            <w:tcW w:w="3463" w:type="dxa"/>
          </w:tcPr>
          <w:p w14:paraId="5A2EC100" w14:textId="77777777" w:rsidR="00B16A33" w:rsidRDefault="00B16A33" w:rsidP="00EE4E26">
            <w:pPr>
              <w:jc w:val="center"/>
            </w:pPr>
          </w:p>
        </w:tc>
      </w:tr>
    </w:tbl>
    <w:p w14:paraId="37FD6C19" w14:textId="77777777" w:rsidR="00EE4E26" w:rsidRDefault="00EE4E26" w:rsidP="00EE4E26">
      <w:pPr>
        <w:jc w:val="center"/>
      </w:pPr>
      <w:bookmarkStart w:id="0" w:name="_GoBack"/>
      <w:bookmarkEnd w:id="0"/>
    </w:p>
    <w:sectPr w:rsidR="00EE4E26" w:rsidSect="004565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2881D" w14:textId="77777777" w:rsidR="00423384" w:rsidRDefault="00423384" w:rsidP="00EE4E26">
      <w:r>
        <w:separator/>
      </w:r>
    </w:p>
  </w:endnote>
  <w:endnote w:type="continuationSeparator" w:id="0">
    <w:p w14:paraId="1B135616" w14:textId="77777777" w:rsidR="00423384" w:rsidRDefault="00423384" w:rsidP="00EE4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C40EC" w14:textId="77777777" w:rsidR="00423384" w:rsidRDefault="00423384" w:rsidP="00EE4E26">
      <w:r>
        <w:separator/>
      </w:r>
    </w:p>
  </w:footnote>
  <w:footnote w:type="continuationSeparator" w:id="0">
    <w:p w14:paraId="03152697" w14:textId="77777777" w:rsidR="00423384" w:rsidRDefault="00423384" w:rsidP="00EE4E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CF6AA" w14:textId="77777777" w:rsidR="00EE4E26" w:rsidRPr="00BD0D3F" w:rsidRDefault="00EE4E26" w:rsidP="00EE4E26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E29A6D" wp14:editId="7D4B31EB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C6FAE8" w14:textId="77777777" w:rsidR="00EE4E26" w:rsidRPr="002D2FDB" w:rsidRDefault="00EE4E26" w:rsidP="00EE4E26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E29A6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48C6FAE8" w14:textId="77777777" w:rsidR="00EE4E26" w:rsidRPr="002D2FDB" w:rsidRDefault="00EE4E26" w:rsidP="00EE4E2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09FFC2E9" w14:textId="77777777" w:rsidR="00EE4E26" w:rsidRDefault="00EE4E2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B1928"/>
    <w:multiLevelType w:val="hybridMultilevel"/>
    <w:tmpl w:val="B72A5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6856F9"/>
    <w:multiLevelType w:val="hybridMultilevel"/>
    <w:tmpl w:val="5AD63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47229"/>
    <w:multiLevelType w:val="hybridMultilevel"/>
    <w:tmpl w:val="144E66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D07DB"/>
    <w:multiLevelType w:val="hybridMultilevel"/>
    <w:tmpl w:val="D020E9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13407"/>
    <w:multiLevelType w:val="hybridMultilevel"/>
    <w:tmpl w:val="48B850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26"/>
    <w:rsid w:val="00114EC3"/>
    <w:rsid w:val="00342C73"/>
    <w:rsid w:val="00384930"/>
    <w:rsid w:val="00386AAF"/>
    <w:rsid w:val="003E2E53"/>
    <w:rsid w:val="00423384"/>
    <w:rsid w:val="004565C6"/>
    <w:rsid w:val="009E7FF6"/>
    <w:rsid w:val="00A1292B"/>
    <w:rsid w:val="00AA72A6"/>
    <w:rsid w:val="00AB78E9"/>
    <w:rsid w:val="00B16A33"/>
    <w:rsid w:val="00B360B6"/>
    <w:rsid w:val="00B83CCB"/>
    <w:rsid w:val="00BA0ED2"/>
    <w:rsid w:val="00C271D9"/>
    <w:rsid w:val="00DC173B"/>
    <w:rsid w:val="00EE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73279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4E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4E26"/>
  </w:style>
  <w:style w:type="paragraph" w:styleId="Footer">
    <w:name w:val="footer"/>
    <w:basedOn w:val="Normal"/>
    <w:link w:val="FooterChar"/>
    <w:uiPriority w:val="99"/>
    <w:unhideWhenUsed/>
    <w:rsid w:val="00EE4E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4E26"/>
  </w:style>
  <w:style w:type="paragraph" w:styleId="ListParagraph">
    <w:name w:val="List Paragraph"/>
    <w:basedOn w:val="Normal"/>
    <w:uiPriority w:val="34"/>
    <w:qFormat/>
    <w:rsid w:val="00EE4E26"/>
    <w:pPr>
      <w:ind w:left="720"/>
      <w:contextualSpacing/>
    </w:pPr>
  </w:style>
  <w:style w:type="table" w:styleId="TableGrid">
    <w:name w:val="Table Grid"/>
    <w:basedOn w:val="TableNormal"/>
    <w:uiPriority w:val="39"/>
    <w:rsid w:val="00EE4E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161</Words>
  <Characters>922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2016-06-20T04:04:00Z</dcterms:created>
  <dcterms:modified xsi:type="dcterms:W3CDTF">2016-06-20T04:18:00Z</dcterms:modified>
</cp:coreProperties>
</file>